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A5" w:rsidRDefault="003806A5" w:rsidP="003806A5">
      <w:pPr>
        <w:spacing w:after="0" w:line="240" w:lineRule="auto"/>
      </w:pPr>
      <w:r>
        <w:t>Hospitality and Tourism</w:t>
      </w:r>
    </w:p>
    <w:p w:rsidR="003806A5" w:rsidRDefault="003806A5" w:rsidP="003806A5">
      <w:pPr>
        <w:spacing w:after="0" w:line="240" w:lineRule="auto"/>
      </w:pPr>
      <w:r>
        <w:t>Upgrading the Customer</w:t>
      </w:r>
    </w:p>
    <w:p w:rsidR="003806A5" w:rsidRDefault="003806A5" w:rsidP="003806A5">
      <w:pPr>
        <w:spacing w:after="0" w:line="240" w:lineRule="auto"/>
      </w:pPr>
      <w:r>
        <w:t>Mr. Bodenburg</w:t>
      </w:r>
    </w:p>
    <w:p w:rsidR="003806A5" w:rsidRDefault="003806A5" w:rsidP="003806A5">
      <w:pPr>
        <w:spacing w:after="0" w:line="240" w:lineRule="auto"/>
      </w:pPr>
    </w:p>
    <w:p w:rsidR="003806A5" w:rsidRPr="003806A5" w:rsidRDefault="003806A5" w:rsidP="003806A5">
      <w:pPr>
        <w:spacing w:after="0" w:line="240" w:lineRule="auto"/>
        <w:rPr>
          <w:b/>
          <w:sz w:val="40"/>
          <w:szCs w:val="40"/>
        </w:rPr>
      </w:pPr>
      <w:r w:rsidRPr="003806A5">
        <w:rPr>
          <w:b/>
          <w:sz w:val="40"/>
          <w:szCs w:val="40"/>
        </w:rPr>
        <w:t>Upgrading: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341AB5" w:rsidRPr="00341AB5" w:rsidRDefault="00341AB5" w:rsidP="00341AB5">
      <w:pPr>
        <w:spacing w:after="0" w:line="240" w:lineRule="auto"/>
        <w:rPr>
          <w:b/>
          <w:sz w:val="24"/>
          <w:szCs w:val="24"/>
        </w:rPr>
      </w:pPr>
    </w:p>
    <w:p w:rsidR="003806A5" w:rsidRPr="00625800" w:rsidRDefault="003806A5" w:rsidP="00341AB5">
      <w:pPr>
        <w:spacing w:after="0" w:line="240" w:lineRule="auto"/>
        <w:rPr>
          <w:b/>
          <w:sz w:val="24"/>
          <w:szCs w:val="24"/>
        </w:rPr>
      </w:pPr>
      <w:r w:rsidRPr="003806A5">
        <w:rPr>
          <w:b/>
          <w:sz w:val="40"/>
          <w:szCs w:val="40"/>
        </w:rPr>
        <w:t>Upselling: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2703"/>
        <w:gridCol w:w="2446"/>
        <w:gridCol w:w="2528"/>
      </w:tblGrid>
      <w:tr w:rsidR="003806A5" w:rsidTr="00E06C50">
        <w:tc>
          <w:tcPr>
            <w:tcW w:w="10790" w:type="dxa"/>
            <w:gridSpan w:val="4"/>
          </w:tcPr>
          <w:p w:rsidR="003806A5" w:rsidRPr="003806A5" w:rsidRDefault="003806A5" w:rsidP="003806A5">
            <w:pPr>
              <w:rPr>
                <w:b/>
                <w:i/>
                <w:sz w:val="28"/>
                <w:szCs w:val="28"/>
              </w:rPr>
            </w:pPr>
            <w:r w:rsidRPr="003806A5">
              <w:rPr>
                <w:b/>
                <w:i/>
                <w:sz w:val="28"/>
                <w:szCs w:val="28"/>
              </w:rPr>
              <w:t>Examples:</w:t>
            </w:r>
          </w:p>
        </w:tc>
      </w:tr>
      <w:tr w:rsidR="003806A5" w:rsidTr="003806A5">
        <w:tc>
          <w:tcPr>
            <w:tcW w:w="3113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703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446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528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3806A5" w:rsidTr="003806A5">
        <w:tc>
          <w:tcPr>
            <w:tcW w:w="3113" w:type="dxa"/>
          </w:tcPr>
          <w:p w:rsidR="003806A5" w:rsidRDefault="003806A5" w:rsidP="003806A5">
            <w:pPr>
              <w:rPr>
                <w:b/>
                <w:color w:val="FF0000"/>
                <w:sz w:val="40"/>
                <w:szCs w:val="40"/>
              </w:rPr>
            </w:pPr>
          </w:p>
          <w:p w:rsidR="00D44FA7" w:rsidRDefault="00D44FA7" w:rsidP="003806A5">
            <w:pPr>
              <w:rPr>
                <w:b/>
                <w:color w:val="FF0000"/>
                <w:sz w:val="40"/>
                <w:szCs w:val="40"/>
              </w:rPr>
            </w:pPr>
          </w:p>
          <w:p w:rsidR="00D44FA7" w:rsidRPr="00512126" w:rsidRDefault="00D44FA7" w:rsidP="003806A5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703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8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806A5" w:rsidRDefault="003806A5" w:rsidP="00625800">
      <w:pPr>
        <w:spacing w:after="0" w:line="240" w:lineRule="auto"/>
        <w:ind w:left="2880" w:hanging="2880"/>
        <w:rPr>
          <w:b/>
          <w:color w:val="FF0000"/>
          <w:sz w:val="24"/>
          <w:szCs w:val="24"/>
        </w:rPr>
      </w:pPr>
      <w:r w:rsidRPr="003806A5">
        <w:rPr>
          <w:b/>
          <w:sz w:val="40"/>
          <w:szCs w:val="40"/>
        </w:rPr>
        <w:t>Cross-Selling</w:t>
      </w:r>
      <w:r>
        <w:rPr>
          <w:b/>
          <w:sz w:val="40"/>
          <w:szCs w:val="40"/>
        </w:rPr>
        <w:t>:</w:t>
      </w:r>
      <w:r w:rsidR="008C21F7">
        <w:rPr>
          <w:b/>
          <w:sz w:val="40"/>
          <w:szCs w:val="40"/>
        </w:rPr>
        <w:tab/>
      </w:r>
    </w:p>
    <w:p w:rsidR="00D44FA7" w:rsidRPr="00625800" w:rsidRDefault="00D44FA7" w:rsidP="00625800">
      <w:pPr>
        <w:spacing w:after="0" w:line="240" w:lineRule="auto"/>
        <w:ind w:left="2880" w:hanging="2880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2703"/>
        <w:gridCol w:w="2446"/>
        <w:gridCol w:w="2528"/>
      </w:tblGrid>
      <w:tr w:rsidR="003806A5" w:rsidTr="00745219">
        <w:tc>
          <w:tcPr>
            <w:tcW w:w="10790" w:type="dxa"/>
            <w:gridSpan w:val="4"/>
          </w:tcPr>
          <w:p w:rsidR="003806A5" w:rsidRPr="003806A5" w:rsidRDefault="003806A5" w:rsidP="00745219">
            <w:pPr>
              <w:rPr>
                <w:b/>
                <w:i/>
                <w:sz w:val="28"/>
                <w:szCs w:val="28"/>
              </w:rPr>
            </w:pPr>
            <w:r w:rsidRPr="003806A5">
              <w:rPr>
                <w:b/>
                <w:i/>
                <w:sz w:val="28"/>
                <w:szCs w:val="28"/>
              </w:rPr>
              <w:t>Examples:</w:t>
            </w:r>
          </w:p>
        </w:tc>
      </w:tr>
      <w:tr w:rsidR="003806A5" w:rsidTr="00745219">
        <w:tc>
          <w:tcPr>
            <w:tcW w:w="311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70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446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528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3806A5" w:rsidTr="00745219">
        <w:tc>
          <w:tcPr>
            <w:tcW w:w="3113" w:type="dxa"/>
          </w:tcPr>
          <w:p w:rsidR="005D17C3" w:rsidRDefault="005D17C3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Pr="00512126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03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8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D44FA7" w:rsidRPr="00A512C8" w:rsidRDefault="009B178A" w:rsidP="00D44FA7">
      <w:pPr>
        <w:spacing w:after="0" w:line="276" w:lineRule="auto"/>
        <w:contextualSpacing/>
        <w:rPr>
          <w:rFonts w:ascii="Arial Narrow" w:eastAsia="Times New Roman" w:hAnsi="Arial Narrow" w:cs="Arial Narrow"/>
          <w:b/>
          <w:color w:val="FF0000"/>
          <w:sz w:val="28"/>
          <w:szCs w:val="28"/>
        </w:rPr>
      </w:pPr>
      <w:r>
        <w:rPr>
          <w:b/>
          <w:sz w:val="40"/>
          <w:szCs w:val="40"/>
        </w:rPr>
        <w:t>Suggestion</w:t>
      </w:r>
      <w:r w:rsidR="003806A5" w:rsidRPr="003806A5">
        <w:rPr>
          <w:b/>
          <w:sz w:val="40"/>
          <w:szCs w:val="40"/>
        </w:rPr>
        <w:t xml:space="preserve"> Selling:</w:t>
      </w:r>
    </w:p>
    <w:p w:rsidR="003806A5" w:rsidRDefault="003806A5" w:rsidP="00625800">
      <w:pPr>
        <w:spacing w:after="0" w:line="276" w:lineRule="auto"/>
        <w:ind w:left="2880"/>
        <w:contextualSpacing/>
        <w:rPr>
          <w:rFonts w:ascii="Arial Narrow" w:eastAsia="Times New Roman" w:hAnsi="Arial Narrow" w:cs="Arial Narrow"/>
          <w:b/>
          <w:color w:val="FF0000"/>
          <w:sz w:val="28"/>
          <w:szCs w:val="28"/>
        </w:rPr>
      </w:pPr>
    </w:p>
    <w:p w:rsidR="00D44FA7" w:rsidRPr="00625800" w:rsidRDefault="00D44FA7" w:rsidP="00625800">
      <w:pPr>
        <w:spacing w:after="0" w:line="276" w:lineRule="auto"/>
        <w:ind w:left="2880"/>
        <w:contextualSpacing/>
        <w:rPr>
          <w:rFonts w:ascii="Arial Narrow" w:eastAsia="Times New Roman" w:hAnsi="Arial Narrow" w:cs="Arial Narrow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2703"/>
        <w:gridCol w:w="2446"/>
        <w:gridCol w:w="2528"/>
      </w:tblGrid>
      <w:tr w:rsidR="003806A5" w:rsidTr="00745219">
        <w:tc>
          <w:tcPr>
            <w:tcW w:w="10790" w:type="dxa"/>
            <w:gridSpan w:val="4"/>
          </w:tcPr>
          <w:p w:rsidR="003806A5" w:rsidRPr="003806A5" w:rsidRDefault="003806A5" w:rsidP="00745219">
            <w:pPr>
              <w:rPr>
                <w:b/>
                <w:i/>
                <w:sz w:val="28"/>
                <w:szCs w:val="28"/>
              </w:rPr>
            </w:pPr>
            <w:r w:rsidRPr="003806A5">
              <w:rPr>
                <w:b/>
                <w:i/>
                <w:sz w:val="28"/>
                <w:szCs w:val="28"/>
              </w:rPr>
              <w:t>Examples:</w:t>
            </w:r>
          </w:p>
        </w:tc>
      </w:tr>
      <w:tr w:rsidR="003806A5" w:rsidTr="00745219">
        <w:tc>
          <w:tcPr>
            <w:tcW w:w="311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70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446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528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3806A5" w:rsidTr="00745219">
        <w:tc>
          <w:tcPr>
            <w:tcW w:w="3113" w:type="dxa"/>
          </w:tcPr>
          <w:p w:rsidR="00031A83" w:rsidRDefault="00031A83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Pr="00512126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03" w:type="dxa"/>
          </w:tcPr>
          <w:p w:rsidR="00031A83" w:rsidRPr="00512126" w:rsidRDefault="00031A83" w:rsidP="00031A83">
            <w:pPr>
              <w:pStyle w:val="ListParagrap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031A83" w:rsidRPr="00512126" w:rsidRDefault="00031A83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8" w:type="dxa"/>
          </w:tcPr>
          <w:p w:rsidR="003806A5" w:rsidRPr="00512126" w:rsidRDefault="003806A5" w:rsidP="00D44FA7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806A5" w:rsidRPr="003806A5" w:rsidRDefault="003806A5" w:rsidP="008C21F7">
      <w:pPr>
        <w:spacing w:after="0" w:line="240" w:lineRule="auto"/>
        <w:rPr>
          <w:b/>
          <w:sz w:val="40"/>
          <w:szCs w:val="40"/>
        </w:rPr>
      </w:pPr>
    </w:p>
    <w:sectPr w:rsidR="003806A5" w:rsidRPr="003806A5" w:rsidSect="00380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08D4"/>
    <w:multiLevelType w:val="hybridMultilevel"/>
    <w:tmpl w:val="840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5"/>
    <w:rsid w:val="00031A83"/>
    <w:rsid w:val="00341AB5"/>
    <w:rsid w:val="003806A5"/>
    <w:rsid w:val="003C1894"/>
    <w:rsid w:val="00512126"/>
    <w:rsid w:val="005D17C3"/>
    <w:rsid w:val="00625800"/>
    <w:rsid w:val="008C21F7"/>
    <w:rsid w:val="00930EFB"/>
    <w:rsid w:val="009B178A"/>
    <w:rsid w:val="009F25C3"/>
    <w:rsid w:val="00D44FA7"/>
    <w:rsid w:val="00D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698C"/>
  <w15:chartTrackingRefBased/>
  <w15:docId w15:val="{FBCDDF27-0815-4630-AD30-7570ED1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click-link">
    <w:name w:val="oneclick-link"/>
    <w:basedOn w:val="DefaultParagraphFont"/>
    <w:rsid w:val="008C21F7"/>
  </w:style>
  <w:style w:type="paragraph" w:styleId="ListParagraph">
    <w:name w:val="List Paragraph"/>
    <w:basedOn w:val="Normal"/>
    <w:uiPriority w:val="34"/>
    <w:qFormat/>
    <w:rsid w:val="009B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Blake Bodenburg</cp:lastModifiedBy>
  <cp:revision>2</cp:revision>
  <dcterms:created xsi:type="dcterms:W3CDTF">2016-08-10T20:29:00Z</dcterms:created>
  <dcterms:modified xsi:type="dcterms:W3CDTF">2016-08-10T20:29:00Z</dcterms:modified>
</cp:coreProperties>
</file>